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74" w:rsidRDefault="003B31EE">
      <w:r>
        <w:t>FIZYKA- zagadnienia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 w:rsidRPr="003B31EE">
        <w:t xml:space="preserve">Kopernik, Galileusz, Kepler i Newton – czyli jak poruszają się planety i dlaczego właśnie tak?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 w:rsidRPr="003B31EE">
        <w:t xml:space="preserve">Prawo powszechnej grawitacji 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bookmarkStart w:id="0" w:name="_GoBack"/>
      <w:bookmarkEnd w:id="0"/>
      <w:r w:rsidRPr="003B31EE">
        <w:t xml:space="preserve">Ruch ciał w polu grawitacyjnym – satelity Ziemi.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 w:rsidRPr="003B31EE">
        <w:t xml:space="preserve">Przeciążenie i nieważkość.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 w:rsidRPr="003B31EE">
        <w:t xml:space="preserve">Gwiazdy błądzące – jak odkryto planety?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 w:rsidRPr="003B31EE">
        <w:t xml:space="preserve">Ziemia i Księżyc – planeta podwójna?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 w:rsidRPr="003B31EE">
        <w:t xml:space="preserve">Jak starożytni mierzyli odległość do Księżyca?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 w:rsidRPr="003B31EE">
        <w:t xml:space="preserve">Odległości do gwiazd – nieziszczalne marzenie ludzkości o podróżach międzygwiezdnych.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 w:rsidRPr="003B31EE">
        <w:t xml:space="preserve">Układ Słoneczny, Droga Mleczna, Wszechświat – wielkie, większe, największe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>
        <w:t xml:space="preserve">Fotokomórka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>
        <w:t>Analiza widmowa światła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>
        <w:t xml:space="preserve">W poszukiwaniu elektronów. Model Bohra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>
        <w:t xml:space="preserve">Odkrycie jądra atomowego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>
        <w:t xml:space="preserve">Promieniowanie α, β i γ – wykrywanie i ochrona przed jego skutkami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>
        <w:t xml:space="preserve">Określenie wieku znalezisk metodą izotopową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>
        <w:t xml:space="preserve">Dlaczego jądro atomowe jest lżejsze niż suma jego składników? </w:t>
      </w:r>
    </w:p>
    <w:p w:rsidR="003B31EE" w:rsidRDefault="003B31EE" w:rsidP="003B31EE">
      <w:pPr>
        <w:pStyle w:val="Akapitzlist"/>
        <w:numPr>
          <w:ilvl w:val="0"/>
          <w:numId w:val="1"/>
        </w:numPr>
      </w:pPr>
      <w:r>
        <w:t xml:space="preserve"> Energia jądrowa i jej ujarzmienie. </w:t>
      </w:r>
    </w:p>
    <w:p w:rsidR="003B31EE" w:rsidRPr="003B31EE" w:rsidRDefault="003B31EE" w:rsidP="003B31EE">
      <w:pPr>
        <w:ind w:left="360"/>
      </w:pPr>
    </w:p>
    <w:p w:rsidR="003B31EE" w:rsidRDefault="003B31EE"/>
    <w:sectPr w:rsidR="003B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02C27"/>
    <w:multiLevelType w:val="hybridMultilevel"/>
    <w:tmpl w:val="FBEE9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EE"/>
    <w:rsid w:val="003B31EE"/>
    <w:rsid w:val="0047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juytop</dc:creator>
  <cp:lastModifiedBy>juytop</cp:lastModifiedBy>
  <cp:revision>1</cp:revision>
  <dcterms:created xsi:type="dcterms:W3CDTF">2018-10-17T11:10:00Z</dcterms:created>
  <dcterms:modified xsi:type="dcterms:W3CDTF">2018-10-17T11:16:00Z</dcterms:modified>
</cp:coreProperties>
</file>